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66" w:rsidRPr="007C6D22" w:rsidRDefault="00EE4A66" w:rsidP="00D05C80">
      <w:pPr>
        <w:pStyle w:val="rmcghfdd"/>
        <w:numPr>
          <w:ilvl w:val="0"/>
          <w:numId w:val="3"/>
        </w:numPr>
        <w:shd w:val="clear" w:color="auto" w:fill="FFFFFF"/>
        <w:tabs>
          <w:tab w:val="left" w:pos="3544"/>
        </w:tabs>
        <w:spacing w:before="0" w:beforeAutospacing="0" w:after="0" w:afterAutospacing="0"/>
        <w:ind w:left="3544" w:right="849" w:hanging="283"/>
        <w:rPr>
          <w:color w:val="262626"/>
          <w:sz w:val="28"/>
          <w:szCs w:val="28"/>
        </w:rPr>
      </w:pPr>
      <w:r w:rsidRPr="007C6D22">
        <w:rPr>
          <w:color w:val="262626"/>
          <w:sz w:val="28"/>
          <w:szCs w:val="28"/>
        </w:rPr>
        <w:t>В Комитет по безопасности и противодействию коррупции</w:t>
      </w:r>
    </w:p>
    <w:p w:rsidR="00EE4A66" w:rsidRPr="007C6D22" w:rsidRDefault="00EE4A66" w:rsidP="00D05C80">
      <w:pPr>
        <w:pStyle w:val="rmcghfdd"/>
        <w:shd w:val="clear" w:color="auto" w:fill="FFFFFF"/>
        <w:tabs>
          <w:tab w:val="left" w:pos="3544"/>
        </w:tabs>
        <w:spacing w:before="0" w:beforeAutospacing="0" w:after="0" w:afterAutospacing="0"/>
        <w:ind w:left="3544" w:right="849" w:hanging="283"/>
        <w:rPr>
          <w:color w:val="262626"/>
          <w:sz w:val="28"/>
          <w:szCs w:val="28"/>
        </w:rPr>
      </w:pPr>
      <w:r w:rsidRPr="007C6D22">
        <w:rPr>
          <w:color w:val="262626"/>
          <w:sz w:val="28"/>
          <w:szCs w:val="28"/>
        </w:rPr>
        <w:t>ГОСУДАРСТВЕННОЙ ДУМЫ </w:t>
      </w:r>
      <w:r w:rsidR="007C6D22" w:rsidRPr="007C6D22">
        <w:rPr>
          <w:color w:val="262626"/>
          <w:sz w:val="28"/>
          <w:szCs w:val="28"/>
        </w:rPr>
        <w:t>ФЕДЕРАЛЬНОГО</w:t>
      </w:r>
    </w:p>
    <w:p w:rsidR="00EE4A66" w:rsidRPr="007C6D22" w:rsidRDefault="00EE4A66" w:rsidP="00D05C80">
      <w:pPr>
        <w:pStyle w:val="rmcghfdd"/>
        <w:shd w:val="clear" w:color="auto" w:fill="FFFFFF"/>
        <w:tabs>
          <w:tab w:val="left" w:pos="3544"/>
        </w:tabs>
        <w:spacing w:before="0" w:beforeAutospacing="0" w:after="0" w:afterAutospacing="0"/>
        <w:ind w:left="3544" w:right="849" w:hanging="283"/>
        <w:rPr>
          <w:color w:val="262626"/>
          <w:sz w:val="28"/>
          <w:szCs w:val="28"/>
        </w:rPr>
      </w:pPr>
      <w:r w:rsidRPr="007C6D22">
        <w:rPr>
          <w:color w:val="262626"/>
          <w:sz w:val="28"/>
          <w:szCs w:val="28"/>
        </w:rPr>
        <w:t>ОБРАНИЯ РОССИЙСКОЙ ФЕДЕРАЦИИ</w:t>
      </w:r>
    </w:p>
    <w:p w:rsidR="00EE4A66" w:rsidRPr="007C6D22" w:rsidRDefault="00EE4A66" w:rsidP="00D05C80">
      <w:pPr>
        <w:pStyle w:val="rmcghfdd"/>
        <w:shd w:val="clear" w:color="auto" w:fill="FFFFFF"/>
        <w:tabs>
          <w:tab w:val="left" w:pos="3544"/>
        </w:tabs>
        <w:spacing w:before="0" w:beforeAutospacing="0" w:after="0" w:afterAutospacing="0"/>
        <w:ind w:left="3544" w:right="849" w:hanging="283"/>
        <w:rPr>
          <w:color w:val="262626"/>
          <w:sz w:val="28"/>
          <w:szCs w:val="28"/>
        </w:rPr>
      </w:pPr>
      <w:r w:rsidRPr="007C6D22">
        <w:rPr>
          <w:color w:val="000000"/>
          <w:sz w:val="28"/>
          <w:szCs w:val="28"/>
          <w:shd w:val="clear" w:color="auto" w:fill="FFFFFF"/>
        </w:rPr>
        <w:t>103265, Москва, улица Моховая, дом 7</w:t>
      </w:r>
      <w:r w:rsidR="007C6D22" w:rsidRPr="007C6D22">
        <w:rPr>
          <w:color w:val="000000"/>
          <w:sz w:val="28"/>
          <w:szCs w:val="28"/>
          <w:shd w:val="clear" w:color="auto" w:fill="FFFFFF"/>
        </w:rPr>
        <w:t>.</w:t>
      </w:r>
    </w:p>
    <w:p w:rsidR="00EE4A66" w:rsidRPr="007C6D22" w:rsidRDefault="00EE4A66" w:rsidP="00D05C80">
      <w:pPr>
        <w:pStyle w:val="rmcghfdd"/>
        <w:shd w:val="clear" w:color="auto" w:fill="FFFFFF"/>
        <w:tabs>
          <w:tab w:val="left" w:pos="3544"/>
        </w:tabs>
        <w:spacing w:before="0" w:beforeAutospacing="0" w:after="0" w:afterAutospacing="0"/>
        <w:ind w:left="3544" w:right="849" w:hanging="283"/>
        <w:rPr>
          <w:color w:val="262626"/>
          <w:sz w:val="28"/>
          <w:szCs w:val="28"/>
        </w:rPr>
      </w:pPr>
    </w:p>
    <w:p w:rsidR="00EE4A66" w:rsidRPr="007C6D22" w:rsidRDefault="00EE4A66" w:rsidP="00D05C80">
      <w:pPr>
        <w:pStyle w:val="rmcghfdd"/>
        <w:numPr>
          <w:ilvl w:val="0"/>
          <w:numId w:val="3"/>
        </w:numPr>
        <w:shd w:val="clear" w:color="auto" w:fill="FFFFFF"/>
        <w:tabs>
          <w:tab w:val="left" w:pos="3544"/>
        </w:tabs>
        <w:spacing w:before="0" w:beforeAutospacing="0" w:after="0" w:afterAutospacing="0"/>
        <w:ind w:left="3544" w:right="849" w:hanging="283"/>
        <w:rPr>
          <w:color w:val="262626"/>
          <w:sz w:val="28"/>
          <w:szCs w:val="28"/>
        </w:rPr>
      </w:pPr>
      <w:proofErr w:type="gramStart"/>
      <w:r w:rsidRPr="007C6D22">
        <w:rPr>
          <w:color w:val="262626"/>
          <w:sz w:val="28"/>
          <w:szCs w:val="28"/>
        </w:rPr>
        <w:t>В  Генеральную</w:t>
      </w:r>
      <w:proofErr w:type="gramEnd"/>
      <w:r w:rsidRPr="007C6D22">
        <w:rPr>
          <w:color w:val="262626"/>
          <w:sz w:val="28"/>
          <w:szCs w:val="28"/>
        </w:rPr>
        <w:t xml:space="preserve"> прокуратуру Российской Федерации</w:t>
      </w:r>
    </w:p>
    <w:p w:rsidR="00EE4A66" w:rsidRPr="007C6D22" w:rsidRDefault="00EE4A66" w:rsidP="00D05C80">
      <w:pPr>
        <w:pStyle w:val="rmcghfdd"/>
        <w:shd w:val="clear" w:color="auto" w:fill="FFFFFF"/>
        <w:tabs>
          <w:tab w:val="left" w:pos="3544"/>
        </w:tabs>
        <w:spacing w:before="0" w:beforeAutospacing="0" w:after="0" w:afterAutospacing="0"/>
        <w:ind w:left="3544" w:right="849" w:hanging="283"/>
        <w:rPr>
          <w:color w:val="262626"/>
          <w:sz w:val="28"/>
          <w:szCs w:val="28"/>
        </w:rPr>
      </w:pPr>
      <w:r w:rsidRPr="007C6D22">
        <w:rPr>
          <w:color w:val="383838"/>
          <w:spacing w:val="3"/>
          <w:sz w:val="28"/>
          <w:szCs w:val="28"/>
          <w:shd w:val="clear" w:color="auto" w:fill="FFFFFF"/>
        </w:rPr>
        <w:t>125993</w:t>
      </w:r>
      <w:r w:rsidRPr="007C6D22">
        <w:rPr>
          <w:color w:val="262626"/>
          <w:sz w:val="28"/>
          <w:szCs w:val="28"/>
        </w:rPr>
        <w:t xml:space="preserve"> </w:t>
      </w:r>
      <w:r w:rsidRPr="007C6D22">
        <w:rPr>
          <w:color w:val="383838"/>
          <w:spacing w:val="3"/>
          <w:sz w:val="28"/>
          <w:szCs w:val="28"/>
          <w:shd w:val="clear" w:color="auto" w:fill="FFFFFF"/>
        </w:rPr>
        <w:t>Москва, ул. Большая Дмитровка, 15а, ГСП-3,</w:t>
      </w:r>
      <w:r w:rsidRPr="007C6D22">
        <w:rPr>
          <w:color w:val="262626"/>
          <w:sz w:val="28"/>
          <w:szCs w:val="28"/>
        </w:rPr>
        <w:t xml:space="preserve"> </w:t>
      </w:r>
    </w:p>
    <w:p w:rsidR="00EE4A66" w:rsidRPr="007C6D22" w:rsidRDefault="00EE4A66" w:rsidP="00D05C80">
      <w:pPr>
        <w:pStyle w:val="rmcghfdd"/>
        <w:shd w:val="clear" w:color="auto" w:fill="FFFFFF"/>
        <w:tabs>
          <w:tab w:val="left" w:pos="3544"/>
        </w:tabs>
        <w:spacing w:before="0" w:beforeAutospacing="0" w:after="0" w:afterAutospacing="0"/>
        <w:ind w:left="3544" w:right="849" w:hanging="283"/>
        <w:rPr>
          <w:color w:val="262626"/>
          <w:sz w:val="28"/>
          <w:szCs w:val="28"/>
        </w:rPr>
      </w:pPr>
    </w:p>
    <w:p w:rsidR="00EE4A66" w:rsidRPr="00D05C80" w:rsidRDefault="00EE4A66" w:rsidP="00D05C80">
      <w:pPr>
        <w:pStyle w:val="rmcghfdd"/>
        <w:numPr>
          <w:ilvl w:val="0"/>
          <w:numId w:val="3"/>
        </w:numPr>
        <w:shd w:val="clear" w:color="auto" w:fill="FFFFFF"/>
        <w:tabs>
          <w:tab w:val="left" w:pos="3544"/>
        </w:tabs>
        <w:spacing w:before="0" w:beforeAutospacing="0" w:after="0" w:afterAutospacing="0"/>
        <w:ind w:left="3544" w:right="849" w:hanging="283"/>
        <w:rPr>
          <w:color w:val="262626"/>
          <w:sz w:val="28"/>
          <w:szCs w:val="28"/>
        </w:rPr>
      </w:pPr>
      <w:r w:rsidRPr="00D05C80">
        <w:rPr>
          <w:color w:val="262626"/>
          <w:sz w:val="28"/>
          <w:szCs w:val="28"/>
        </w:rPr>
        <w:t xml:space="preserve">В Управление Генеральной </w:t>
      </w:r>
      <w:r w:rsidR="00D05C80">
        <w:rPr>
          <w:color w:val="262626"/>
          <w:sz w:val="28"/>
          <w:szCs w:val="28"/>
        </w:rPr>
        <w:t>п</w:t>
      </w:r>
      <w:r w:rsidRPr="00D05C80">
        <w:rPr>
          <w:color w:val="262626"/>
          <w:sz w:val="28"/>
          <w:szCs w:val="28"/>
        </w:rPr>
        <w:t>рокуратуры Российской</w:t>
      </w:r>
      <w:r w:rsidR="007C6D22" w:rsidRPr="00D05C80">
        <w:rPr>
          <w:color w:val="262626"/>
          <w:sz w:val="28"/>
          <w:szCs w:val="28"/>
        </w:rPr>
        <w:t xml:space="preserve"> </w:t>
      </w:r>
      <w:r w:rsidRPr="00D05C80">
        <w:rPr>
          <w:color w:val="262626"/>
          <w:sz w:val="28"/>
          <w:szCs w:val="28"/>
        </w:rPr>
        <w:t>Федерации в СЗФО </w:t>
      </w:r>
    </w:p>
    <w:p w:rsidR="00EE4A66" w:rsidRPr="007C6D22" w:rsidRDefault="00EE4A66" w:rsidP="00D05C80">
      <w:pPr>
        <w:pStyle w:val="rmcghfdd"/>
        <w:shd w:val="clear" w:color="auto" w:fill="FFFFFF"/>
        <w:tabs>
          <w:tab w:val="left" w:pos="3544"/>
        </w:tabs>
        <w:spacing w:before="0" w:beforeAutospacing="0" w:after="0" w:afterAutospacing="0"/>
        <w:ind w:left="3544" w:right="849" w:hanging="283"/>
        <w:rPr>
          <w:color w:val="262626"/>
          <w:sz w:val="28"/>
          <w:szCs w:val="28"/>
        </w:rPr>
      </w:pPr>
      <w:r w:rsidRPr="007C6D22">
        <w:rPr>
          <w:color w:val="000000"/>
          <w:sz w:val="28"/>
          <w:szCs w:val="28"/>
          <w:shd w:val="clear" w:color="auto" w:fill="FFFFFF"/>
        </w:rPr>
        <w:t>190900</w:t>
      </w:r>
      <w:r w:rsidRPr="007C6D22">
        <w:rPr>
          <w:color w:val="262626"/>
          <w:sz w:val="28"/>
          <w:szCs w:val="28"/>
        </w:rPr>
        <w:t xml:space="preserve"> </w:t>
      </w:r>
      <w:r w:rsidRPr="007C6D22">
        <w:rPr>
          <w:color w:val="000000"/>
          <w:sz w:val="28"/>
          <w:szCs w:val="28"/>
          <w:shd w:val="clear" w:color="auto" w:fill="FFFFFF"/>
        </w:rPr>
        <w:t xml:space="preserve">Санкт-Петербург, Россия, Английская набережная, д.16 </w:t>
      </w:r>
      <w:r w:rsidRPr="007C6D22">
        <w:rPr>
          <w:color w:val="000000"/>
          <w:sz w:val="28"/>
          <w:szCs w:val="28"/>
        </w:rPr>
        <w:br/>
      </w:r>
    </w:p>
    <w:p w:rsidR="00EE4A66" w:rsidRPr="007C6D22" w:rsidRDefault="00EE4A66" w:rsidP="00D05C80">
      <w:pPr>
        <w:pStyle w:val="rmcghfdd"/>
        <w:numPr>
          <w:ilvl w:val="0"/>
          <w:numId w:val="3"/>
        </w:numPr>
        <w:shd w:val="clear" w:color="auto" w:fill="FFFFFF"/>
        <w:tabs>
          <w:tab w:val="left" w:pos="3544"/>
        </w:tabs>
        <w:spacing w:before="61" w:beforeAutospacing="0" w:after="0" w:afterAutospacing="0"/>
        <w:ind w:left="3544" w:right="849" w:hanging="283"/>
        <w:rPr>
          <w:color w:val="262626"/>
          <w:sz w:val="28"/>
          <w:szCs w:val="28"/>
        </w:rPr>
      </w:pPr>
      <w:r w:rsidRPr="007C6D22">
        <w:rPr>
          <w:color w:val="262626"/>
          <w:sz w:val="28"/>
          <w:szCs w:val="28"/>
        </w:rPr>
        <w:t xml:space="preserve">В Следственный Комитет </w:t>
      </w:r>
      <w:proofErr w:type="gramStart"/>
      <w:r w:rsidRPr="007C6D22">
        <w:rPr>
          <w:color w:val="262626"/>
          <w:sz w:val="28"/>
          <w:szCs w:val="28"/>
        </w:rPr>
        <w:t>Российской  Федерации</w:t>
      </w:r>
      <w:proofErr w:type="gramEnd"/>
    </w:p>
    <w:p w:rsidR="00EE4A66" w:rsidRPr="007C6D22" w:rsidRDefault="00EE4A66" w:rsidP="00D05C80">
      <w:pPr>
        <w:pStyle w:val="rmcghfdd"/>
        <w:shd w:val="clear" w:color="auto" w:fill="FFFFFF"/>
        <w:tabs>
          <w:tab w:val="left" w:pos="3544"/>
        </w:tabs>
        <w:spacing w:before="61" w:beforeAutospacing="0" w:after="0" w:afterAutospacing="0"/>
        <w:ind w:left="3544" w:right="849" w:hanging="283"/>
        <w:rPr>
          <w:color w:val="262626"/>
          <w:sz w:val="28"/>
          <w:szCs w:val="28"/>
        </w:rPr>
      </w:pPr>
      <w:smartTag w:uri="urn:schemas-microsoft-com:office:smarttags" w:element="metricconverter">
        <w:smartTagPr>
          <w:attr w:name="ProductID" w:val="105005, г"/>
        </w:smartTagPr>
        <w:r w:rsidRPr="007C6D22">
          <w:rPr>
            <w:color w:val="000000"/>
            <w:sz w:val="28"/>
            <w:szCs w:val="28"/>
            <w:shd w:val="clear" w:color="auto" w:fill="FFFFFF"/>
          </w:rPr>
          <w:t>105005, г</w:t>
        </w:r>
      </w:smartTag>
      <w:r w:rsidRPr="007C6D22">
        <w:rPr>
          <w:color w:val="000000"/>
          <w:sz w:val="28"/>
          <w:szCs w:val="28"/>
          <w:shd w:val="clear" w:color="auto" w:fill="FFFFFF"/>
        </w:rPr>
        <w:t>. Москва, Технический переулок,</w:t>
      </w:r>
      <w:r w:rsidRPr="007C6D22">
        <w:rPr>
          <w:color w:val="262626"/>
          <w:sz w:val="28"/>
          <w:szCs w:val="28"/>
        </w:rPr>
        <w:t> д. 2 </w:t>
      </w:r>
    </w:p>
    <w:p w:rsidR="00EE4A66" w:rsidRPr="007C6D22" w:rsidRDefault="00EE4A66" w:rsidP="00D05C80">
      <w:pPr>
        <w:pStyle w:val="rmcghfdd"/>
        <w:shd w:val="clear" w:color="auto" w:fill="FFFFFF"/>
        <w:tabs>
          <w:tab w:val="left" w:pos="3544"/>
        </w:tabs>
        <w:spacing w:before="61" w:beforeAutospacing="0" w:after="0" w:afterAutospacing="0"/>
        <w:ind w:left="3544" w:right="849" w:hanging="283"/>
        <w:rPr>
          <w:color w:val="262626"/>
          <w:sz w:val="28"/>
          <w:szCs w:val="28"/>
        </w:rPr>
      </w:pPr>
    </w:p>
    <w:p w:rsidR="00EE4A66" w:rsidRPr="007C6D22" w:rsidRDefault="00EE4A66" w:rsidP="00D05C80">
      <w:pPr>
        <w:pStyle w:val="rmcghfdd"/>
        <w:numPr>
          <w:ilvl w:val="0"/>
          <w:numId w:val="3"/>
        </w:numPr>
        <w:shd w:val="clear" w:color="auto" w:fill="FFFFFF"/>
        <w:tabs>
          <w:tab w:val="left" w:pos="3544"/>
        </w:tabs>
        <w:spacing w:before="61" w:beforeAutospacing="0" w:after="0" w:afterAutospacing="0"/>
        <w:ind w:left="3544" w:right="849" w:hanging="283"/>
        <w:rPr>
          <w:color w:val="262626"/>
          <w:sz w:val="28"/>
          <w:szCs w:val="28"/>
        </w:rPr>
      </w:pPr>
      <w:r w:rsidRPr="007C6D22">
        <w:rPr>
          <w:color w:val="262626"/>
          <w:sz w:val="28"/>
          <w:szCs w:val="28"/>
        </w:rPr>
        <w:t xml:space="preserve">Прокурору </w:t>
      </w:r>
      <w:proofErr w:type="spellStart"/>
      <w:r w:rsidRPr="007C6D22">
        <w:rPr>
          <w:color w:val="262626"/>
          <w:sz w:val="28"/>
          <w:szCs w:val="28"/>
        </w:rPr>
        <w:t>г.Санкт</w:t>
      </w:r>
      <w:proofErr w:type="spellEnd"/>
      <w:r w:rsidRPr="007C6D22">
        <w:rPr>
          <w:color w:val="262626"/>
          <w:sz w:val="28"/>
          <w:szCs w:val="28"/>
        </w:rPr>
        <w:t xml:space="preserve">–Петербурга </w:t>
      </w:r>
      <w:bookmarkStart w:id="0" w:name="_GoBack"/>
      <w:bookmarkEnd w:id="0"/>
      <w:r w:rsidRPr="007C6D22">
        <w:rPr>
          <w:color w:val="262626"/>
          <w:sz w:val="28"/>
          <w:szCs w:val="28"/>
        </w:rPr>
        <w:t>Литвиненко С.И.</w:t>
      </w:r>
    </w:p>
    <w:p w:rsidR="00EE4A66" w:rsidRPr="007C6D22" w:rsidRDefault="00EE4A66" w:rsidP="00D05C80">
      <w:pPr>
        <w:pStyle w:val="rmcghfdd"/>
        <w:shd w:val="clear" w:color="auto" w:fill="FFFFFF"/>
        <w:tabs>
          <w:tab w:val="left" w:pos="3544"/>
        </w:tabs>
        <w:spacing w:before="61" w:beforeAutospacing="0" w:after="0" w:afterAutospacing="0"/>
        <w:ind w:left="3544" w:right="849" w:hanging="283"/>
        <w:rPr>
          <w:sz w:val="28"/>
          <w:szCs w:val="28"/>
          <w:shd w:val="clear" w:color="auto" w:fill="FFFFFF"/>
        </w:rPr>
      </w:pPr>
      <w:r w:rsidRPr="007C6D22">
        <w:rPr>
          <w:sz w:val="28"/>
          <w:szCs w:val="28"/>
          <w:shd w:val="clear" w:color="auto" w:fill="FFFFFF"/>
        </w:rPr>
        <w:t>190000, улица Почтамтская, дом 1</w:t>
      </w:r>
    </w:p>
    <w:p w:rsidR="007C6D22" w:rsidRPr="007C6D22" w:rsidRDefault="007C6D22" w:rsidP="00D05C80">
      <w:pPr>
        <w:pStyle w:val="rmcghfdd"/>
        <w:numPr>
          <w:ilvl w:val="0"/>
          <w:numId w:val="3"/>
        </w:numPr>
        <w:shd w:val="clear" w:color="auto" w:fill="FFFFFF"/>
        <w:tabs>
          <w:tab w:val="left" w:pos="3544"/>
        </w:tabs>
        <w:spacing w:before="61" w:beforeAutospacing="0" w:after="0" w:afterAutospacing="0"/>
        <w:ind w:left="3544" w:right="849" w:hanging="283"/>
        <w:rPr>
          <w:color w:val="262626"/>
          <w:sz w:val="28"/>
          <w:szCs w:val="28"/>
        </w:rPr>
      </w:pPr>
      <w:r w:rsidRPr="007C6D22">
        <w:rPr>
          <w:color w:val="262626"/>
          <w:sz w:val="28"/>
          <w:szCs w:val="28"/>
        </w:rPr>
        <w:t>В МВД РФ</w:t>
      </w:r>
    </w:p>
    <w:p w:rsidR="00EE4A66" w:rsidRPr="007C6D22" w:rsidRDefault="00EE4A66" w:rsidP="007C6D22">
      <w:pPr>
        <w:pStyle w:val="rmcghfdd"/>
        <w:shd w:val="clear" w:color="auto" w:fill="FFFFFF"/>
        <w:tabs>
          <w:tab w:val="left" w:pos="4111"/>
        </w:tabs>
        <w:spacing w:before="61" w:beforeAutospacing="0" w:after="0" w:afterAutospacing="0"/>
        <w:ind w:left="4111" w:right="909"/>
        <w:jc w:val="center"/>
        <w:rPr>
          <w:rFonts w:ascii="Arial" w:hAnsi="Arial" w:cs="Arial"/>
          <w:color w:val="262626"/>
        </w:rPr>
      </w:pPr>
      <w:r w:rsidRPr="007C6D22">
        <w:rPr>
          <w:rFonts w:ascii="Arial" w:hAnsi="Arial" w:cs="Arial"/>
          <w:color w:val="262626"/>
        </w:rPr>
        <w:t> </w:t>
      </w:r>
    </w:p>
    <w:p w:rsidR="00E31F23" w:rsidRPr="00E31F23" w:rsidRDefault="00E31F23" w:rsidP="008D0BC9">
      <w:pPr>
        <w:shd w:val="clear" w:color="auto" w:fill="FFFFFF"/>
        <w:spacing w:after="0" w:line="240" w:lineRule="auto"/>
        <w:ind w:left="3540" w:right="84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потерпевшей от временной администрации </w:t>
      </w:r>
      <w:r w:rsidR="008D0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КПК</w:t>
      </w:r>
    </w:p>
    <w:p w:rsidR="00E31F23" w:rsidRPr="00E31F23" w:rsidRDefault="00E31F23" w:rsidP="008D0BC9">
      <w:pPr>
        <w:shd w:val="clear" w:color="auto" w:fill="FFFFFF"/>
        <w:spacing w:after="0" w:line="240" w:lineRule="auto"/>
        <w:ind w:left="3540" w:right="84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D0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емейный капитал»</w:t>
      </w:r>
    </w:p>
    <w:p w:rsidR="001002E1" w:rsidRPr="007C6D22" w:rsidRDefault="007C6D22" w:rsidP="008D0BC9">
      <w:pPr>
        <w:shd w:val="clear" w:color="auto" w:fill="FFFFFF"/>
        <w:spacing w:after="0" w:line="240" w:lineRule="auto"/>
        <w:ind w:left="4248" w:right="849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proofErr w:type="spellStart"/>
      <w:r w:rsidRPr="007C6D2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Фио</w:t>
      </w:r>
      <w:proofErr w:type="spellEnd"/>
    </w:p>
    <w:p w:rsidR="007C6D22" w:rsidRPr="007C6D22" w:rsidRDefault="007C6D22" w:rsidP="008D0BC9">
      <w:pPr>
        <w:shd w:val="clear" w:color="auto" w:fill="FFFFFF"/>
        <w:spacing w:after="0" w:line="240" w:lineRule="auto"/>
        <w:ind w:left="4248" w:right="849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7C6D2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Адрес</w:t>
      </w:r>
    </w:p>
    <w:p w:rsidR="007C6D22" w:rsidRPr="001002E1" w:rsidRDefault="007C6D22" w:rsidP="008D0BC9">
      <w:pPr>
        <w:shd w:val="clear" w:color="auto" w:fill="FFFFFF"/>
        <w:spacing w:after="0" w:line="240" w:lineRule="auto"/>
        <w:ind w:left="4248" w:right="84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D2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Электронный адрес</w:t>
      </w:r>
    </w:p>
    <w:p w:rsidR="00EE4A66" w:rsidRDefault="00EE4A66" w:rsidP="004C0841">
      <w:pPr>
        <w:pStyle w:val="rmcghfdd"/>
        <w:shd w:val="clear" w:color="auto" w:fill="FFFFFF"/>
        <w:spacing w:before="0" w:beforeAutospacing="0" w:after="0" w:afterAutospacing="0" w:line="322" w:lineRule="atLeast"/>
        <w:ind w:right="204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 w:line="322" w:lineRule="atLeast"/>
        <w:ind w:left="196" w:right="204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Жалоба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 w:line="322" w:lineRule="atLeast"/>
        <w:ind w:left="196" w:right="209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в порядке ст. 124 УПК РФ.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 w:line="322" w:lineRule="atLeast"/>
        <w:ind w:left="1317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на постановление от 05.05.2016г. о возбуждении уголовного дела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/>
        <w:ind w:left="196" w:right="220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№ 540639  по ч.2 ст. 159 УК РФ, ст. следователем  СУ УМВД России по Невскому  району 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/>
        <w:ind w:left="196" w:right="220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г.</w:t>
      </w:r>
      <w:r w:rsidR="007C6D22">
        <w:rPr>
          <w:rFonts w:ascii="Arial" w:hAnsi="Arial" w:cs="Arial"/>
          <w:color w:val="262626"/>
          <w:sz w:val="23"/>
          <w:szCs w:val="23"/>
        </w:rPr>
        <w:t xml:space="preserve"> Санкт-Петербурга Гасановым А.И.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ind w:right="305" w:firstLine="196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С данным процессуальным решением (фотокопию прилагаю) вынесенным,  полагаю не соответствующим занимаемой должности,  ст. следователем  СУ УМВД России по Невскому району Санкт-Петербурга Гасановым А.И.  не согласна полностью, считаю его незаконным и подлежащим отмене по следующим основаниям: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/>
        <w:ind w:left="213" w:right="305" w:firstLine="705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                       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/>
        <w:ind w:right="305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Согласно раздела «ОПРЕДЕЛИЛ»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1. В УМВД России по Невскому  району г. Санкт-Петербурга  06.04.2016г. зарегистрирован материал проверки КУСП – 15336 по заявлению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Маркаровой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Веры Павловны , по которому соответственно сотрудники  линейного подразделения УМВД России по Невскому  району г. Санкт-Петербурга  в соответствии с требованиями  ст. 144 УПК РФ в течении 3-х суток  обязаны провести проверку и в соответствии с требованиями  ст. 145 УПК РФ принять законное решение 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Однако </w:t>
      </w:r>
      <w:r>
        <w:rPr>
          <w:rStyle w:val="a3"/>
          <w:rFonts w:ascii="Arial" w:hAnsi="Arial" w:cs="Arial"/>
          <w:color w:val="262626"/>
          <w:sz w:val="23"/>
          <w:szCs w:val="23"/>
        </w:rPr>
        <w:t>Гасанов А.И. , присвоив полномочия</w:t>
      </w:r>
      <w:r>
        <w:rPr>
          <w:rFonts w:ascii="Arial" w:hAnsi="Arial" w:cs="Arial"/>
          <w:color w:val="262626"/>
          <w:sz w:val="23"/>
          <w:szCs w:val="23"/>
        </w:rPr>
        <w:t xml:space="preserve"> сотрудников линейного подразделения УМВД России по Невскому  району г. Санкт-Петербурга,  в нарушение ст. ст. 144 - 145 УПК РФ, по истечении установленных законом  3-х суток (05.05.2016г.), самолично «рассмотрел», вместо  проведения проверки в соответствии с указанными выше требованиями процессуального </w:t>
      </w:r>
      <w:r>
        <w:rPr>
          <w:rFonts w:ascii="Arial" w:hAnsi="Arial" w:cs="Arial"/>
          <w:color w:val="262626"/>
          <w:sz w:val="23"/>
          <w:szCs w:val="23"/>
        </w:rPr>
        <w:lastRenderedPageBreak/>
        <w:t xml:space="preserve">закона «сообщение о преступлении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Маркаровой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Веры Павловны, а так же материалы проверки КУСП – 15336 от 06.04.2016 г»., без учета принятого в соответствии с требованиями  ст. 145 УПК РФ сотрудниками линейного подразделения УМВД России по Невскому  району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г.Санкт</w:t>
      </w:r>
      <w:proofErr w:type="spellEnd"/>
      <w:r>
        <w:rPr>
          <w:rFonts w:ascii="Arial" w:hAnsi="Arial" w:cs="Arial"/>
          <w:color w:val="262626"/>
          <w:sz w:val="23"/>
          <w:szCs w:val="23"/>
        </w:rPr>
        <w:t>-Петербурга решения (иного не указано). Т.е. решение, принятое в соответствии с требованиями  ст. 145 УПК РФ сотрудниками линейного подразделения УМВД России по Невскому  району г. Санкт-Петербурга, Гасановым А.И. «</w:t>
      </w:r>
      <w:r>
        <w:rPr>
          <w:rStyle w:val="a3"/>
          <w:rFonts w:ascii="Arial" w:hAnsi="Arial" w:cs="Arial"/>
          <w:color w:val="262626"/>
          <w:sz w:val="23"/>
          <w:szCs w:val="23"/>
        </w:rPr>
        <w:t>НЕ ОПРЕДЕЛЕНО</w:t>
      </w:r>
      <w:r>
        <w:rPr>
          <w:rFonts w:ascii="Arial" w:hAnsi="Arial" w:cs="Arial"/>
          <w:color w:val="262626"/>
          <w:sz w:val="23"/>
          <w:szCs w:val="23"/>
        </w:rPr>
        <w:t>» вообще.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u w:val="single"/>
        </w:rPr>
        <w:t xml:space="preserve">Уточняю: Гасановым А.И. «НЕ ОПРЕДЕЛЕНО» и без обоснования исключено из раздела «Определил» решение принятое в соответствии с </w:t>
      </w:r>
      <w:proofErr w:type="gramStart"/>
      <w:r>
        <w:rPr>
          <w:rFonts w:ascii="Arial" w:hAnsi="Arial" w:cs="Arial"/>
          <w:color w:val="262626"/>
          <w:sz w:val="23"/>
          <w:szCs w:val="23"/>
          <w:u w:val="single"/>
        </w:rPr>
        <w:t>требованиями  ст.</w:t>
      </w:r>
      <w:proofErr w:type="gramEnd"/>
      <w:r>
        <w:rPr>
          <w:rFonts w:ascii="Arial" w:hAnsi="Arial" w:cs="Arial"/>
          <w:color w:val="262626"/>
          <w:sz w:val="23"/>
          <w:szCs w:val="23"/>
          <w:u w:val="single"/>
        </w:rPr>
        <w:t xml:space="preserve"> 145 УПК РФ сотрудниками линейного подразделения УМВД России по Невскому  району г. Санкт-Петербурга и публично замещено на субъективное мнение Гасанова А.И. «рассмотрев».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u w:val="single"/>
        </w:rPr>
        <w:t>Что является основанием к отмене постановления от 05.05.2016г. о возбуждении уголовного дела.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ind w:right="305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2. Согласно раздела «УСТАНОВИЛ»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Гасанов А.И. «УСТАНОВИЛ» , что </w:t>
      </w:r>
      <w:r>
        <w:rPr>
          <w:rFonts w:ascii="Arial" w:hAnsi="Arial" w:cs="Arial"/>
          <w:color w:val="262626"/>
          <w:sz w:val="23"/>
          <w:szCs w:val="23"/>
          <w:u w:val="single"/>
        </w:rPr>
        <w:t xml:space="preserve">неустановленное лицо </w:t>
      </w:r>
      <w:proofErr w:type="spellStart"/>
      <w:r>
        <w:rPr>
          <w:rFonts w:ascii="Arial" w:hAnsi="Arial" w:cs="Arial"/>
          <w:color w:val="262626"/>
          <w:sz w:val="23"/>
          <w:szCs w:val="23"/>
          <w:u w:val="single"/>
        </w:rPr>
        <w:t>Маркаров</w:t>
      </w:r>
      <w:proofErr w:type="spellEnd"/>
      <w:r>
        <w:rPr>
          <w:rFonts w:ascii="Arial" w:hAnsi="Arial" w:cs="Arial"/>
          <w:color w:val="262626"/>
          <w:sz w:val="23"/>
          <w:szCs w:val="23"/>
          <w:u w:val="single"/>
        </w:rPr>
        <w:t xml:space="preserve"> с инициалами « Ю.К. » </w:t>
      </w:r>
      <w:r>
        <w:rPr>
          <w:rFonts w:ascii="Arial" w:hAnsi="Arial" w:cs="Arial"/>
          <w:color w:val="262626"/>
          <w:sz w:val="23"/>
          <w:szCs w:val="23"/>
        </w:rPr>
        <w:t>дважды добровольно посетило КПК « Семейный Капитал » и так же добровольно дважды заключило с неустановленным лицом два договора от 15.05.2014г. и 17.02.2015г. о передаче личных сбережений </w:t>
      </w:r>
      <w:r>
        <w:rPr>
          <w:rFonts w:ascii="Arial" w:hAnsi="Arial" w:cs="Arial"/>
          <w:color w:val="262626"/>
          <w:sz w:val="23"/>
          <w:szCs w:val="23"/>
          <w:u w:val="single"/>
        </w:rPr>
        <w:t xml:space="preserve">неустановленным лицом </w:t>
      </w:r>
      <w:proofErr w:type="spellStart"/>
      <w:r>
        <w:rPr>
          <w:rFonts w:ascii="Arial" w:hAnsi="Arial" w:cs="Arial"/>
          <w:color w:val="262626"/>
          <w:sz w:val="23"/>
          <w:szCs w:val="23"/>
          <w:u w:val="single"/>
        </w:rPr>
        <w:t>Маркаровым</w:t>
      </w:r>
      <w:proofErr w:type="spellEnd"/>
      <w:r>
        <w:rPr>
          <w:rFonts w:ascii="Arial" w:hAnsi="Arial" w:cs="Arial"/>
          <w:color w:val="262626"/>
          <w:sz w:val="23"/>
          <w:szCs w:val="23"/>
          <w:u w:val="single"/>
        </w:rPr>
        <w:t xml:space="preserve"> с инициалами « Ю.К. </w:t>
      </w:r>
      <w:r>
        <w:rPr>
          <w:rFonts w:ascii="Arial" w:hAnsi="Arial" w:cs="Arial"/>
          <w:color w:val="262626"/>
          <w:sz w:val="23"/>
          <w:szCs w:val="23"/>
        </w:rPr>
        <w:t xml:space="preserve">» неустановленному лицу , при этом Гасанов А.И. без проведения проверки  «УСТАНОВИЛ» , что неустановленное лицо не выполнило неустановленных Гасановым А.И. обязательств и неисполнение неустановленным лицом неустановленных Гасановым А.И. обязательств причинило гр.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Маркаровой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Вере Павловне материальный ущерб , которую Гасанов А.И. самолично , присвоив полномочия НОТАРИУСА признал законным наследником </w:t>
      </w:r>
      <w:r>
        <w:rPr>
          <w:rFonts w:ascii="Arial" w:hAnsi="Arial" w:cs="Arial"/>
          <w:color w:val="262626"/>
          <w:sz w:val="23"/>
          <w:szCs w:val="23"/>
          <w:u w:val="single"/>
        </w:rPr>
        <w:t xml:space="preserve">неустановленного лица </w:t>
      </w:r>
      <w:proofErr w:type="spellStart"/>
      <w:r>
        <w:rPr>
          <w:rFonts w:ascii="Arial" w:hAnsi="Arial" w:cs="Arial"/>
          <w:color w:val="262626"/>
          <w:sz w:val="23"/>
          <w:szCs w:val="23"/>
          <w:u w:val="single"/>
        </w:rPr>
        <w:t>Маркарова</w:t>
      </w:r>
      <w:proofErr w:type="spellEnd"/>
      <w:r>
        <w:rPr>
          <w:rFonts w:ascii="Arial" w:hAnsi="Arial" w:cs="Arial"/>
          <w:color w:val="262626"/>
          <w:sz w:val="23"/>
          <w:szCs w:val="23"/>
          <w:u w:val="single"/>
        </w:rPr>
        <w:t>  с инициалами «Ю.К.»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Разъясняю: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Не Гасанов А.И., не соответствующий занимаемой должности, а только НОТАРИУС нотариального округа Санкт-Петербурга (Уполномоченное законом должностное лицо), при личном обращении гражданина, устанавливает его личность, открывает наследственное дело.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Не Гасанов А.И., не соответствующий занимаемой должности , а только НОТАРИУС нотариального округа Санкт-Петербурга уполномочен  направить запрос в КПК «Семейный Капитал» о подтверждении наличия денежных вкладов с причитающимися по ним процентами и компенсациями.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Только НОТАРИУС нотариального округа Санкт-Петербурга уполномочен выдать наследнику зарегистрированное в реестре нотариата «СВИДЕТЕЛЬСТВО О ПРАВЕ НА НАСЛЕДСТВО».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Однако Гасанов А.И., не соответствующий занимаемой должности, присвоив полномочия НОТАРИУСА нотариального округа Санкт-Петербурга (иного не указано) САМОУПРАВНО установил некоего «законного наследника неустановленного лица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Маркарова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  с инициалами Ю.К.» – гр.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Маркарову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В.П. 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Раздел X. </w:t>
      </w:r>
      <w:r>
        <w:rPr>
          <w:rFonts w:ascii="Arial" w:hAnsi="Arial" w:cs="Arial"/>
          <w:color w:val="262626"/>
        </w:rPr>
        <w:t>ПРЕСТУПЛЕНИЯ ПРОТИВ ГОСУДАРСТВЕННОЙ ВЛАСТИ</w:t>
      </w:r>
      <w:r>
        <w:rPr>
          <w:rFonts w:ascii="Arial" w:hAnsi="Arial" w:cs="Arial"/>
          <w:color w:val="262626"/>
          <w:sz w:val="23"/>
          <w:szCs w:val="23"/>
        </w:rPr>
        <w:t xml:space="preserve">  Глава 29.   </w:t>
      </w:r>
      <w:r>
        <w:rPr>
          <w:rFonts w:ascii="Arial" w:hAnsi="Arial" w:cs="Arial"/>
          <w:color w:val="262626"/>
        </w:rPr>
        <w:t>ПРЕСТУПЛЕНИЯ ПРОТИВ ОСНОВ КОНСТИТУЦИОННОГО СТРОЯ И БЕЗОПАСНОСТИ ГОСУДАРСТВА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Style w:val="a4"/>
          <w:rFonts w:ascii="Arial" w:hAnsi="Arial" w:cs="Arial"/>
          <w:color w:val="262626"/>
          <w:sz w:val="23"/>
          <w:szCs w:val="23"/>
        </w:rPr>
        <w:t>(</w:t>
      </w:r>
      <w:hyperlink r:id="rId7" w:tgtFrame="_blank" w:history="1">
        <w:r>
          <w:rPr>
            <w:rStyle w:val="a5"/>
            <w:rFonts w:ascii="Arial" w:hAnsi="Arial" w:cs="Arial"/>
            <w:i/>
            <w:iCs/>
            <w:sz w:val="23"/>
            <w:szCs w:val="23"/>
          </w:rPr>
          <w:t>"Уголовный кодекс Российской Федерации" от 13.06.1996 N 63-ФЗ (ред. от 04.05.2011)</w:t>
        </w:r>
      </w:hyperlink>
      <w:r>
        <w:rPr>
          <w:rStyle w:val="a4"/>
          <w:rFonts w:ascii="Arial" w:hAnsi="Arial" w:cs="Arial"/>
          <w:color w:val="262626"/>
          <w:sz w:val="23"/>
          <w:szCs w:val="23"/>
        </w:rPr>
        <w:t>)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Статья 278. Насильственный захват власти или насильственное удержание власти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</w:rPr>
        <w:t xml:space="preserve">Действия, направленные на насильственный захват власти или насильственное удержание власти в нарушение </w:t>
      </w:r>
      <w:hyperlink r:id="rId8" w:tgtFrame="_blank" w:history="1">
        <w:r>
          <w:rPr>
            <w:rStyle w:val="a5"/>
            <w:rFonts w:ascii="Arial" w:hAnsi="Arial" w:cs="Arial"/>
          </w:rPr>
          <w:t>Конституции</w:t>
        </w:r>
      </w:hyperlink>
      <w:r>
        <w:rPr>
          <w:rFonts w:ascii="Arial" w:hAnsi="Arial" w:cs="Arial"/>
          <w:color w:val="262626"/>
        </w:rPr>
        <w:t> Российской Федерации, а равно направленные на насильственное изменение конституционного строя Российской Федерации, -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</w:rPr>
        <w:t>наказываются лишением свободы на срок от двенадцати до двадцати лет с ограничением свободы на срок до двух лет.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</w:rPr>
        <w:t>(в ред. Федерального </w:t>
      </w:r>
      <w:hyperlink r:id="rId9" w:tgtFrame="_blank" w:history="1">
        <w:r>
          <w:rPr>
            <w:rStyle w:val="a5"/>
            <w:rFonts w:ascii="Arial" w:hAnsi="Arial" w:cs="Arial"/>
          </w:rPr>
          <w:t>закона</w:t>
        </w:r>
      </w:hyperlink>
      <w:r>
        <w:rPr>
          <w:rFonts w:ascii="Arial" w:hAnsi="Arial" w:cs="Arial"/>
          <w:color w:val="262626"/>
        </w:rPr>
        <w:t> от 27.12.2009 N 377-ФЗ)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Style w:val="a4"/>
          <w:rFonts w:ascii="Arial" w:hAnsi="Arial" w:cs="Arial"/>
          <w:color w:val="262626"/>
        </w:rPr>
        <w:t>(</w:t>
      </w:r>
      <w:hyperlink r:id="rId10" w:tgtFrame="_blank" w:history="1">
        <w:r>
          <w:rPr>
            <w:rStyle w:val="a5"/>
            <w:rFonts w:ascii="Arial" w:hAnsi="Arial" w:cs="Arial"/>
            <w:i/>
            <w:iCs/>
          </w:rPr>
          <w:t>ст. 278, "Уголовный кодекс Российской Федерации" от 13.06.1996 N 63-ФЗ (ред. от 04.05.2011)</w:t>
        </w:r>
      </w:hyperlink>
      <w:r>
        <w:rPr>
          <w:rStyle w:val="a4"/>
          <w:rFonts w:ascii="Arial" w:hAnsi="Arial" w:cs="Arial"/>
          <w:color w:val="262626"/>
        </w:rPr>
        <w:t>)</w:t>
      </w:r>
      <w:r>
        <w:rPr>
          <w:rFonts w:ascii="Arial" w:hAnsi="Arial" w:cs="Arial"/>
          <w:color w:val="262626"/>
          <w:sz w:val="23"/>
          <w:szCs w:val="23"/>
        </w:rPr>
        <w:t> 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Заявляю: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Гасановым А.И., не соответствующим занимаемой должности, изготовившим  обжалуемое постановление с орфографическим ошибками (например, в разделе «УСТАНОВИЛ» вместо «по </w:t>
      </w:r>
      <w:r>
        <w:rPr>
          <w:rFonts w:ascii="Arial" w:hAnsi="Arial" w:cs="Arial"/>
          <w:color w:val="262626"/>
          <w:sz w:val="23"/>
          <w:szCs w:val="23"/>
        </w:rPr>
        <w:lastRenderedPageBreak/>
        <w:t>указанным» написано «по указанном»), присвоившим полномочия НОТАРИУСА нотариального округа Санкт-Петербурга, сотрудников линейного подразделения УМВД России по Невскому </w:t>
      </w:r>
      <w:r w:rsidR="008D0BC9">
        <w:rPr>
          <w:rFonts w:ascii="Arial" w:hAnsi="Arial" w:cs="Arial"/>
          <w:color w:val="262626"/>
          <w:sz w:val="23"/>
          <w:szCs w:val="23"/>
        </w:rPr>
        <w:t xml:space="preserve"> </w:t>
      </w:r>
      <w:r>
        <w:rPr>
          <w:rFonts w:ascii="Arial" w:hAnsi="Arial" w:cs="Arial"/>
          <w:color w:val="262626"/>
          <w:sz w:val="23"/>
          <w:szCs w:val="23"/>
        </w:rPr>
        <w:t>району г. Санкт-Петербурга, совершено преступление, предусмотренное признаками Статья 278 УК РФ  Насильственный захват власти или насильственное удержание власти.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ind w:right="305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3. Согласно раздела «ПОСТАНОВИЛ»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Гасанов А.И. с умыслом на сокрытие совершенных им противоправных   действий (см. выше), не желая наступления для себя нежелательных последствий в виде реагирования со стороны прокурора Невского района Санкт-Петербурга «ПОСТАНОВИЛ» :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- направить копию настоящего постановления прокурору Невского района Санкт-Петербурга.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Style w:val="a3"/>
          <w:rFonts w:ascii="Calibri" w:hAnsi="Calibri" w:cs="Calibri"/>
          <w:color w:val="262626"/>
          <w:sz w:val="22"/>
          <w:szCs w:val="22"/>
        </w:rPr>
        <w:t>Однако копия настоящего постановления прокурору Невского района Санкт</w:t>
      </w:r>
      <w:r>
        <w:rPr>
          <w:rStyle w:val="a3"/>
          <w:rFonts w:ascii="Arial" w:hAnsi="Arial" w:cs="Arial"/>
          <w:color w:val="262626"/>
          <w:sz w:val="22"/>
          <w:szCs w:val="22"/>
        </w:rPr>
        <w:t>-</w:t>
      </w:r>
      <w:r>
        <w:rPr>
          <w:rStyle w:val="a3"/>
          <w:rFonts w:ascii="Calibri" w:hAnsi="Calibri" w:cs="Calibri"/>
          <w:color w:val="262626"/>
          <w:sz w:val="22"/>
          <w:szCs w:val="22"/>
        </w:rPr>
        <w:t>Петербурга не направлена</w:t>
      </w:r>
      <w:r>
        <w:rPr>
          <w:rStyle w:val="a3"/>
          <w:rFonts w:ascii="Arial" w:hAnsi="Arial" w:cs="Arial"/>
          <w:color w:val="262626"/>
          <w:sz w:val="22"/>
          <w:szCs w:val="22"/>
        </w:rPr>
        <w:t>, </w:t>
      </w:r>
      <w:r>
        <w:rPr>
          <w:rStyle w:val="a3"/>
          <w:rFonts w:ascii="Calibri" w:hAnsi="Calibri" w:cs="Calibri"/>
          <w:color w:val="262626"/>
          <w:sz w:val="22"/>
          <w:szCs w:val="22"/>
        </w:rPr>
        <w:t>что следует из отсутствия даты направления</w:t>
      </w:r>
      <w:r>
        <w:rPr>
          <w:rStyle w:val="a3"/>
          <w:rFonts w:ascii="Arial" w:hAnsi="Arial" w:cs="Arial"/>
          <w:color w:val="262626"/>
          <w:sz w:val="22"/>
          <w:szCs w:val="22"/>
        </w:rPr>
        <w:t>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Style w:val="a3"/>
          <w:rFonts w:ascii="Calibri" w:hAnsi="Calibri" w:cs="Calibri"/>
          <w:color w:val="262626"/>
          <w:sz w:val="22"/>
          <w:szCs w:val="22"/>
        </w:rPr>
        <w:t xml:space="preserve">Противоречия раздела </w:t>
      </w:r>
      <w:r>
        <w:rPr>
          <w:rStyle w:val="a3"/>
          <w:rFonts w:ascii="Tunga" w:hAnsi="Tunga" w:cs="Tunga"/>
          <w:color w:val="262626"/>
          <w:sz w:val="22"/>
          <w:szCs w:val="22"/>
        </w:rPr>
        <w:t>«</w:t>
      </w:r>
      <w:r>
        <w:rPr>
          <w:rStyle w:val="a3"/>
          <w:rFonts w:ascii="Calibri" w:hAnsi="Calibri" w:cs="Calibri"/>
          <w:color w:val="262626"/>
          <w:sz w:val="22"/>
          <w:szCs w:val="22"/>
        </w:rPr>
        <w:t>ПОСТАНОВИЛ</w:t>
      </w:r>
      <w:r>
        <w:rPr>
          <w:rStyle w:val="a3"/>
          <w:rFonts w:ascii="Tunga" w:hAnsi="Tunga" w:cs="Tunga"/>
          <w:color w:val="262626"/>
          <w:sz w:val="22"/>
          <w:szCs w:val="22"/>
        </w:rPr>
        <w:t>»</w:t>
      </w:r>
      <w:r>
        <w:rPr>
          <w:rStyle w:val="a3"/>
          <w:rFonts w:ascii="Calibri" w:hAnsi="Calibri" w:cs="Tunga"/>
          <w:color w:val="262626"/>
          <w:sz w:val="22"/>
          <w:szCs w:val="22"/>
        </w:rPr>
        <w:t xml:space="preserve"> </w:t>
      </w:r>
      <w:r>
        <w:rPr>
          <w:rStyle w:val="a3"/>
          <w:rFonts w:ascii="Calibri" w:hAnsi="Calibri" w:cs="Calibri"/>
          <w:color w:val="262626"/>
          <w:sz w:val="22"/>
          <w:szCs w:val="22"/>
        </w:rPr>
        <w:t xml:space="preserve">в виде намерения </w:t>
      </w:r>
      <w:r>
        <w:rPr>
          <w:rStyle w:val="a3"/>
          <w:rFonts w:ascii="Tunga" w:hAnsi="Tunga" w:cs="Tunga"/>
          <w:color w:val="262626"/>
          <w:sz w:val="22"/>
          <w:szCs w:val="22"/>
        </w:rPr>
        <w:t>«</w:t>
      </w:r>
      <w:r>
        <w:rPr>
          <w:rStyle w:val="a3"/>
          <w:rFonts w:ascii="Calibri" w:hAnsi="Calibri" w:cs="Calibri"/>
          <w:color w:val="262626"/>
          <w:sz w:val="22"/>
          <w:szCs w:val="22"/>
        </w:rPr>
        <w:t>направить</w:t>
      </w:r>
      <w:r>
        <w:rPr>
          <w:rStyle w:val="a3"/>
          <w:rFonts w:ascii="Tunga" w:hAnsi="Tunga" w:cs="Tunga"/>
          <w:color w:val="262626"/>
          <w:sz w:val="22"/>
          <w:szCs w:val="22"/>
        </w:rPr>
        <w:t>»</w:t>
      </w:r>
      <w:r>
        <w:rPr>
          <w:rStyle w:val="a3"/>
          <w:rFonts w:ascii="Calibri" w:hAnsi="Calibri" w:cs="Tunga"/>
          <w:color w:val="262626"/>
          <w:sz w:val="22"/>
          <w:szCs w:val="22"/>
        </w:rPr>
        <w:t xml:space="preserve"> </w:t>
      </w:r>
      <w:r>
        <w:rPr>
          <w:rStyle w:val="a3"/>
          <w:rFonts w:ascii="Calibri" w:hAnsi="Calibri" w:cs="Calibri"/>
          <w:color w:val="262626"/>
          <w:sz w:val="22"/>
          <w:szCs w:val="22"/>
        </w:rPr>
        <w:t xml:space="preserve">и отказа исполнения раздела </w:t>
      </w:r>
      <w:r>
        <w:rPr>
          <w:rStyle w:val="a3"/>
          <w:rFonts w:ascii="Tunga" w:hAnsi="Tunga" w:cs="Tunga"/>
          <w:color w:val="262626"/>
          <w:sz w:val="22"/>
          <w:szCs w:val="22"/>
        </w:rPr>
        <w:t>«</w:t>
      </w:r>
      <w:r>
        <w:rPr>
          <w:rStyle w:val="a3"/>
          <w:rFonts w:ascii="Calibri" w:hAnsi="Calibri" w:cs="Calibri"/>
          <w:color w:val="262626"/>
          <w:sz w:val="22"/>
          <w:szCs w:val="22"/>
        </w:rPr>
        <w:t>ПОСТАНОВИЛ</w:t>
      </w:r>
      <w:r>
        <w:rPr>
          <w:rStyle w:val="a3"/>
          <w:rFonts w:ascii="Tunga" w:hAnsi="Tunga" w:cs="Tunga"/>
          <w:color w:val="262626"/>
          <w:sz w:val="22"/>
          <w:szCs w:val="22"/>
        </w:rPr>
        <w:t>»</w:t>
      </w:r>
      <w:r>
        <w:rPr>
          <w:rStyle w:val="a3"/>
          <w:rFonts w:ascii="Arial" w:hAnsi="Arial" w:cs="Arial"/>
          <w:color w:val="262626"/>
          <w:sz w:val="22"/>
          <w:szCs w:val="22"/>
        </w:rPr>
        <w:t xml:space="preserve"> - </w:t>
      </w:r>
      <w:r>
        <w:rPr>
          <w:rStyle w:val="a3"/>
          <w:rFonts w:ascii="Calibri" w:hAnsi="Calibri" w:cs="Calibri"/>
          <w:color w:val="262626"/>
          <w:sz w:val="22"/>
          <w:szCs w:val="22"/>
        </w:rPr>
        <w:t>прямое основание к признанию обжалуемого постановления НЕЗАКОННЫМ</w:t>
      </w:r>
      <w:r>
        <w:rPr>
          <w:rStyle w:val="a3"/>
          <w:rFonts w:ascii="Arial" w:hAnsi="Arial" w:cs="Arial"/>
          <w:color w:val="262626"/>
          <w:sz w:val="22"/>
          <w:szCs w:val="22"/>
        </w:rPr>
        <w:t>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Требования </w:t>
      </w:r>
      <w:hyperlink r:id="rId11" w:tgtFrame="_blank" w:history="1">
        <w:r>
          <w:rPr>
            <w:rStyle w:val="a5"/>
            <w:rFonts w:ascii="Arial" w:hAnsi="Arial" w:cs="Arial"/>
            <w:sz w:val="23"/>
            <w:szCs w:val="23"/>
          </w:rPr>
          <w:t>ст. 7 "Уголовно-процессуального кодекса Российской Федерации" от 18.12.2001 N 174-ФЗ (ред. от 14.06.2011)</w:t>
        </w:r>
      </w:hyperlink>
      <w:r>
        <w:rPr>
          <w:rFonts w:ascii="Arial" w:hAnsi="Arial" w:cs="Arial"/>
          <w:color w:val="262626"/>
          <w:sz w:val="23"/>
          <w:szCs w:val="23"/>
        </w:rPr>
        <w:t> исчерпывающе определяют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4. Определения суда, постановления судьи, прокурора, следователя, дознавателя должны быть законными, обоснованными и мотивированными.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Style w:val="a4"/>
          <w:rFonts w:ascii="Arial" w:hAnsi="Arial" w:cs="Arial"/>
          <w:color w:val="262626"/>
          <w:sz w:val="23"/>
          <w:szCs w:val="23"/>
        </w:rPr>
        <w:t>(</w:t>
      </w:r>
      <w:hyperlink r:id="rId12" w:tgtFrame="_blank" w:history="1">
        <w:r>
          <w:rPr>
            <w:rStyle w:val="a5"/>
            <w:rFonts w:ascii="Arial" w:hAnsi="Arial" w:cs="Arial"/>
            <w:i/>
            <w:iCs/>
            <w:sz w:val="23"/>
            <w:szCs w:val="23"/>
          </w:rPr>
          <w:t>ст. 7, "Уголовно-процессуальный кодекс Российской Федерации" от 18.12.2001 N 174-ФЗ (ред. от 14.06.2011)</w:t>
        </w:r>
      </w:hyperlink>
      <w:r>
        <w:rPr>
          <w:rStyle w:val="a4"/>
          <w:rFonts w:ascii="Arial" w:hAnsi="Arial" w:cs="Arial"/>
          <w:color w:val="262626"/>
          <w:sz w:val="23"/>
          <w:szCs w:val="23"/>
        </w:rPr>
        <w:t>)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и не допускают вынесение процессуальных решений с орфографическими ошибками, от имени не соответствующего занимаемой должности должностного лица, присвоившего полномочия НОТАРИУСА нотариального округа Санкт-Петербурга, сотрудников линейного подразделения УМВД России по Невскому  району г. Санкт-Петербурга, совершившего  преступление предусмотренное признаками Статья 278 УК РФ  Насильственный захват власти или насильственное удержание власти.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Обжалуемое постановление не соответствует требованиям ст. 7 УПК РФ, не является законным, обоснованным и мотивированным и подлежит безусловной отмене.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С учетом указанного выше, в соответствии с требованиями ст. 124 УПК РФ 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EE4A66" w:rsidRPr="008D0BC9" w:rsidRDefault="00EE4A66" w:rsidP="001C4973">
      <w:pPr>
        <w:pStyle w:val="rmcghfd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8D0BC9">
        <w:rPr>
          <w:rFonts w:ascii="Arial" w:hAnsi="Arial" w:cs="Arial"/>
          <w:b/>
          <w:color w:val="262626"/>
          <w:sz w:val="32"/>
          <w:szCs w:val="32"/>
        </w:rPr>
        <w:t>Прошу: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1. Истребовать, изучить на предмет несоответствия требованиям ст. 7 УПК РФ обжалуемое постановление.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2. Отменить обжалуемое постановление, как не являющееся законным, обоснованным и мотивированным.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3. Проверить деятельность Гасанова А.И. на предмет совершения преступления предусмотренного признаками Статья 278 УК РФ  Насильственный захват власти или насильственное удержание власти. О результатах проверки и принятых мерах известить Заинтересованное лицо.</w:t>
      </w:r>
    </w:p>
    <w:p w:rsidR="00EE4A66" w:rsidRDefault="00EE4A66" w:rsidP="007C6D22">
      <w:pPr>
        <w:pStyle w:val="rmcghfd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4. Известить Заинтересованное лицо о времени и месте ознакомления с материалами проверки КУСП – 15336 от 06.04.2016г. УМВД России по Невскому  району г. Санкт-Петербурга, по которому принятое решение скрыто от Заинтересованного лица  не соответствующим занимаемой должности Гасановым А.И.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Приложение (1 стр.):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 w:line="322" w:lineRule="atLeast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Фотокопия постановления от 05.05.2016г. о возбуждении уголовного дела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№ 540639  по ч.2 ст. 159 УК РФ, изготовленного ст. следователем  СУ УМВД России по Невскому  району г. Санкт-Петербурга Гасановым А.И. 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</w:p>
    <w:p w:rsidR="005B484E" w:rsidRPr="005B484E" w:rsidRDefault="005B484E" w:rsidP="007C6D22">
      <w:pPr>
        <w:spacing w:line="234" w:lineRule="auto"/>
        <w:ind w:left="4" w:right="3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Прошу в срочном порядке устранить все допущенные преступления закона, в том числе указанные выше.</w:t>
      </w:r>
    </w:p>
    <w:p w:rsidR="00DC5DD2" w:rsidRPr="00DC5DD2" w:rsidRDefault="00DC5DD2" w:rsidP="007C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 о принятых мерах и решениях прошу направить в мой почтовый, а также</w:t>
      </w:r>
    </w:p>
    <w:p w:rsidR="00DC5DD2" w:rsidRDefault="00DC5DD2" w:rsidP="007C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электронный адрес</w:t>
      </w:r>
    </w:p>
    <w:p w:rsidR="00E31F23" w:rsidRPr="00E31F23" w:rsidRDefault="00E31F23" w:rsidP="007C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Уведомить о принятых</w:t>
      </w:r>
      <w:r w:rsidR="007C6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мерах и решениях</w:t>
      </w:r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7C6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1F23" w:rsidRDefault="00E31F23" w:rsidP="00E31F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D0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сянович</w:t>
      </w:r>
      <w:proofErr w:type="spellEnd"/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Г.Н., </w:t>
      </w:r>
      <w:proofErr w:type="spellStart"/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D0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сянович</w:t>
      </w:r>
      <w:proofErr w:type="spellEnd"/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А.И., Белоусова И.Н., </w:t>
      </w:r>
      <w:proofErr w:type="spellStart"/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Верхову</w:t>
      </w:r>
      <w:proofErr w:type="spellEnd"/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Н.Д., </w:t>
      </w:r>
      <w:proofErr w:type="spellStart"/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Ходыкина</w:t>
      </w:r>
      <w:proofErr w:type="spellEnd"/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Д.Б., проходящих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настоящему уголовному делу.</w:t>
      </w:r>
    </w:p>
    <w:p w:rsidR="00E31F23" w:rsidRPr="00E31F23" w:rsidRDefault="00E31F23" w:rsidP="00E31F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F23" w:rsidRPr="00E31F23" w:rsidRDefault="00E31F23" w:rsidP="00E31F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31F2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Настоящее Заявление будет опубликовано на всеобщее обозрение в сети Интернет</w:t>
      </w:r>
    </w:p>
    <w:p w:rsidR="007C6D22" w:rsidRDefault="007C6D22" w:rsidP="00E31F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F23" w:rsidRPr="00E31F23" w:rsidRDefault="007C6D22" w:rsidP="00E31F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1.</w:t>
      </w:r>
    </w:p>
    <w:p w:rsidR="00EE4A66" w:rsidRDefault="00EE4A66" w:rsidP="001C4973">
      <w:pPr>
        <w:pStyle w:val="rmcghfdd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</w:p>
    <w:p w:rsidR="00EE4A66" w:rsidRDefault="00E31F23" w:rsidP="001C4973">
      <w:pPr>
        <w:pStyle w:val="rmcghfdd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noProof/>
        </w:rPr>
        <w:drawing>
          <wp:inline distT="0" distB="0" distL="0" distR="0">
            <wp:extent cx="4676775" cy="63567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451" cy="636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41" w:rsidRDefault="004C0841" w:rsidP="001C4973">
      <w:pPr>
        <w:ind w:left="-1418" w:hanging="283"/>
      </w:pPr>
    </w:p>
    <w:p w:rsidR="008D0BC9" w:rsidRPr="004C0841" w:rsidRDefault="007C6D22" w:rsidP="004C08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D2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Фамилия, инициалы</w:t>
      </w:r>
      <w:r w:rsidR="004C0841" w:rsidRPr="007C6D2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                        </w:t>
      </w:r>
      <w:r w:rsidRPr="007C6D2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ДАТА</w:t>
      </w:r>
    </w:p>
    <w:sectPr w:rsidR="008D0BC9" w:rsidRPr="004C0841" w:rsidSect="008D0BC9">
      <w:footerReference w:type="even" r:id="rId14"/>
      <w:footerReference w:type="default" r:id="rId15"/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67" w:rsidRDefault="00A23067">
      <w:r>
        <w:separator/>
      </w:r>
    </w:p>
  </w:endnote>
  <w:endnote w:type="continuationSeparator" w:id="0">
    <w:p w:rsidR="00A23067" w:rsidRDefault="00A2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66" w:rsidRDefault="00F416BE" w:rsidP="00C56F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4A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4A66" w:rsidRDefault="00EE4A66" w:rsidP="00D80E7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66" w:rsidRDefault="00F416BE" w:rsidP="00C56F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4A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5C80">
      <w:rPr>
        <w:rStyle w:val="a8"/>
        <w:noProof/>
      </w:rPr>
      <w:t>4</w:t>
    </w:r>
    <w:r>
      <w:rPr>
        <w:rStyle w:val="a8"/>
      </w:rPr>
      <w:fldChar w:fldCharType="end"/>
    </w:r>
  </w:p>
  <w:p w:rsidR="00EE4A66" w:rsidRDefault="00EE4A66" w:rsidP="00D80E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67" w:rsidRDefault="00A23067">
      <w:r>
        <w:separator/>
      </w:r>
    </w:p>
  </w:footnote>
  <w:footnote w:type="continuationSeparator" w:id="0">
    <w:p w:rsidR="00A23067" w:rsidRDefault="00A2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6F3CD63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4586A68"/>
    <w:multiLevelType w:val="hybridMultilevel"/>
    <w:tmpl w:val="A90A6A32"/>
    <w:lvl w:ilvl="0" w:tplc="443C08A2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>
      <w:start w:val="1"/>
      <w:numFmt w:val="lowerLetter"/>
      <w:lvlText w:val="%5."/>
      <w:lvlJc w:val="left"/>
      <w:pPr>
        <w:ind w:left="6750" w:hanging="360"/>
      </w:pPr>
    </w:lvl>
    <w:lvl w:ilvl="5" w:tplc="0419001B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2A1343B4"/>
    <w:multiLevelType w:val="hybridMultilevel"/>
    <w:tmpl w:val="3A76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73"/>
    <w:rsid w:val="00031D20"/>
    <w:rsid w:val="00091516"/>
    <w:rsid w:val="000D5627"/>
    <w:rsid w:val="000E1379"/>
    <w:rsid w:val="001002E1"/>
    <w:rsid w:val="001518FA"/>
    <w:rsid w:val="001C1C31"/>
    <w:rsid w:val="001C4973"/>
    <w:rsid w:val="001C689A"/>
    <w:rsid w:val="001D45AE"/>
    <w:rsid w:val="001E2FFA"/>
    <w:rsid w:val="001E7591"/>
    <w:rsid w:val="002073F7"/>
    <w:rsid w:val="00214DB6"/>
    <w:rsid w:val="00254F62"/>
    <w:rsid w:val="002704BA"/>
    <w:rsid w:val="002C0117"/>
    <w:rsid w:val="003260C8"/>
    <w:rsid w:val="004107DB"/>
    <w:rsid w:val="00460AB5"/>
    <w:rsid w:val="004C0841"/>
    <w:rsid w:val="004E6FDB"/>
    <w:rsid w:val="00515E35"/>
    <w:rsid w:val="00527EC7"/>
    <w:rsid w:val="005A1939"/>
    <w:rsid w:val="005B484E"/>
    <w:rsid w:val="005F257D"/>
    <w:rsid w:val="00605779"/>
    <w:rsid w:val="0067040B"/>
    <w:rsid w:val="006E39E0"/>
    <w:rsid w:val="006F1838"/>
    <w:rsid w:val="007246AE"/>
    <w:rsid w:val="00772C0D"/>
    <w:rsid w:val="007C5076"/>
    <w:rsid w:val="007C6D22"/>
    <w:rsid w:val="007C7BD8"/>
    <w:rsid w:val="007D02F4"/>
    <w:rsid w:val="0082382E"/>
    <w:rsid w:val="00863C8D"/>
    <w:rsid w:val="008678C6"/>
    <w:rsid w:val="0087312A"/>
    <w:rsid w:val="008D0BC9"/>
    <w:rsid w:val="008D7F4F"/>
    <w:rsid w:val="008E22EC"/>
    <w:rsid w:val="008E3660"/>
    <w:rsid w:val="00932442"/>
    <w:rsid w:val="00940376"/>
    <w:rsid w:val="00942CF4"/>
    <w:rsid w:val="00946EAE"/>
    <w:rsid w:val="00955FD2"/>
    <w:rsid w:val="0097431C"/>
    <w:rsid w:val="00982D3A"/>
    <w:rsid w:val="009C182C"/>
    <w:rsid w:val="009F499A"/>
    <w:rsid w:val="00A03B18"/>
    <w:rsid w:val="00A23067"/>
    <w:rsid w:val="00A468F1"/>
    <w:rsid w:val="00A668DF"/>
    <w:rsid w:val="00AB2488"/>
    <w:rsid w:val="00AB488A"/>
    <w:rsid w:val="00AC6EC5"/>
    <w:rsid w:val="00AE60AF"/>
    <w:rsid w:val="00B2007B"/>
    <w:rsid w:val="00C23DB5"/>
    <w:rsid w:val="00C56F21"/>
    <w:rsid w:val="00CB0C74"/>
    <w:rsid w:val="00CB4FA9"/>
    <w:rsid w:val="00D05C80"/>
    <w:rsid w:val="00D13989"/>
    <w:rsid w:val="00D80E73"/>
    <w:rsid w:val="00DA47AC"/>
    <w:rsid w:val="00DA67AA"/>
    <w:rsid w:val="00DC5DD2"/>
    <w:rsid w:val="00DD15A1"/>
    <w:rsid w:val="00E31F23"/>
    <w:rsid w:val="00EE4A66"/>
    <w:rsid w:val="00F30D82"/>
    <w:rsid w:val="00F416BE"/>
    <w:rsid w:val="00F437A6"/>
    <w:rsid w:val="00F84AE7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FE2F57"/>
  <w15:docId w15:val="{11538479-F460-4BD0-BF12-5CEA983D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ghfdd">
    <w:name w:val="rmcghfdd"/>
    <w:basedOn w:val="a"/>
    <w:uiPriority w:val="99"/>
    <w:rsid w:val="001C4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99"/>
    <w:qFormat/>
    <w:rsid w:val="001C4973"/>
    <w:rPr>
      <w:rFonts w:cs="Times New Roman"/>
      <w:b/>
      <w:bCs/>
    </w:rPr>
  </w:style>
  <w:style w:type="character" w:styleId="a4">
    <w:name w:val="Emphasis"/>
    <w:uiPriority w:val="99"/>
    <w:qFormat/>
    <w:rsid w:val="001C4973"/>
    <w:rPr>
      <w:rFonts w:cs="Times New Roman"/>
      <w:i/>
      <w:iCs/>
    </w:rPr>
  </w:style>
  <w:style w:type="character" w:styleId="a5">
    <w:name w:val="Hyperlink"/>
    <w:uiPriority w:val="99"/>
    <w:semiHidden/>
    <w:rsid w:val="001C497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C1C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D80E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13989"/>
    <w:rPr>
      <w:rFonts w:cs="Times New Roman"/>
      <w:lang w:eastAsia="en-US"/>
    </w:rPr>
  </w:style>
  <w:style w:type="character" w:styleId="a8">
    <w:name w:val="page number"/>
    <w:uiPriority w:val="99"/>
    <w:rsid w:val="00D80E73"/>
    <w:rPr>
      <w:rFonts w:cs="Times New Roman"/>
    </w:rPr>
  </w:style>
  <w:style w:type="character" w:customStyle="1" w:styleId="dropdown-user-namefirst-letter">
    <w:name w:val="dropdown-user-name__first-letter"/>
    <w:rsid w:val="005B484E"/>
  </w:style>
  <w:style w:type="paragraph" w:styleId="a9">
    <w:name w:val="Balloon Text"/>
    <w:basedOn w:val="a"/>
    <w:link w:val="aa"/>
    <w:uiPriority w:val="99"/>
    <w:semiHidden/>
    <w:unhideWhenUsed/>
    <w:rsid w:val="0097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9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39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badur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ail.rambler.ru/m/badurl" TargetMode="External"/><Relationship Id="rId12" Type="http://schemas.openxmlformats.org/officeDocument/2006/relationships/hyperlink" Target="https://mail.rambler.ru/m/badur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rambler.ru/m/badur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ail.rambler.ru/m/badu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badur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2019-01-08T10:33:00Z</cp:lastPrinted>
  <dcterms:created xsi:type="dcterms:W3CDTF">2019-11-10T15:39:00Z</dcterms:created>
  <dcterms:modified xsi:type="dcterms:W3CDTF">2019-11-10T15:40:00Z</dcterms:modified>
</cp:coreProperties>
</file>